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4D382" w14:textId="77777777" w:rsidR="002E0FF7" w:rsidRPr="00A40C7A" w:rsidRDefault="002E0FF7" w:rsidP="002E0FF7">
      <w:pPr>
        <w:rPr>
          <w:rFonts w:ascii="Times New Roman" w:eastAsia="Times New Roman" w:hAnsi="Times New Roman" w:cs="Times New Roman"/>
          <w:lang w:eastAsia="it-IT"/>
        </w:rPr>
      </w:pPr>
    </w:p>
    <w:p w14:paraId="4DE2FF49" w14:textId="77777777" w:rsidR="002E0FF7" w:rsidRPr="00A40C7A" w:rsidRDefault="002E0FF7" w:rsidP="002E0FF7">
      <w:pPr>
        <w:rPr>
          <w:rFonts w:ascii="Times New Roman" w:eastAsia="Times New Roman" w:hAnsi="Times New Roman" w:cs="Times New Roman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76"/>
      </w:tblGrid>
      <w:tr w:rsidR="002E0FF7" w14:paraId="7CA7CC84" w14:textId="77777777" w:rsidTr="00A27397">
        <w:tc>
          <w:tcPr>
            <w:tcW w:w="9622" w:type="dxa"/>
            <w:gridSpan w:val="2"/>
          </w:tcPr>
          <w:p w14:paraId="1868844A" w14:textId="77777777" w:rsidR="002E0FF7" w:rsidRDefault="002E0FF7" w:rsidP="00A27397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7D3A6717" wp14:editId="4491DC22">
                  <wp:extent cx="3695700" cy="863600"/>
                  <wp:effectExtent l="0" t="0" r="0" b="0"/>
                  <wp:docPr id="18" name="Immagine 18" descr="Immagine che contiene screenshot, uccell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chermata 2020-04-03 alle 22.36.13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70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FF7" w14:paraId="47474AD1" w14:textId="77777777" w:rsidTr="00A27397">
        <w:trPr>
          <w:trHeight w:val="11580"/>
        </w:trPr>
        <w:tc>
          <w:tcPr>
            <w:tcW w:w="4811" w:type="dxa"/>
          </w:tcPr>
          <w:p w14:paraId="4C5DE8A7" w14:textId="77777777" w:rsidR="002E0FF7" w:rsidRDefault="002E0FF7" w:rsidP="00A27397">
            <w:pPr>
              <w:rPr>
                <w:noProof/>
              </w:rPr>
            </w:pPr>
          </w:p>
          <w:p w14:paraId="49B31C85" w14:textId="77777777" w:rsidR="002E0FF7" w:rsidRDefault="002E0FF7" w:rsidP="00A27397">
            <w:pPr>
              <w:rPr>
                <w:noProof/>
              </w:rPr>
            </w:pPr>
          </w:p>
          <w:p w14:paraId="7759E996" w14:textId="77777777" w:rsidR="002E0FF7" w:rsidRDefault="002E0FF7" w:rsidP="00A27397">
            <w:pPr>
              <w:rPr>
                <w:noProof/>
              </w:rPr>
            </w:pPr>
          </w:p>
          <w:p w14:paraId="4F632670" w14:textId="77777777" w:rsidR="002E0FF7" w:rsidRDefault="002E0FF7" w:rsidP="00A27397">
            <w:pPr>
              <w:rPr>
                <w:noProof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AB6EB14" wp14:editId="4665393A">
                  <wp:extent cx="3632200" cy="927100"/>
                  <wp:effectExtent l="0" t="0" r="0" b="0"/>
                  <wp:docPr id="22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Schermata 2020-04-03 alle 22.38.10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200" cy="92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C675C6" w14:textId="77777777" w:rsidR="002E0FF7" w:rsidRDefault="002E0FF7" w:rsidP="00A27397">
            <w:pPr>
              <w:rPr>
                <w:noProof/>
              </w:rPr>
            </w:pPr>
          </w:p>
          <w:p w14:paraId="3DA0F3AA" w14:textId="77777777" w:rsidR="002E0FF7" w:rsidRDefault="002E0FF7" w:rsidP="00A27397">
            <w:pPr>
              <w:rPr>
                <w:noProof/>
              </w:rPr>
            </w:pPr>
          </w:p>
          <w:p w14:paraId="62B08637" w14:textId="77777777" w:rsidR="002E0FF7" w:rsidRDefault="002E0FF7" w:rsidP="00A27397">
            <w:pPr>
              <w:rPr>
                <w:noProof/>
              </w:rPr>
            </w:pPr>
          </w:p>
          <w:p w14:paraId="2919D46F" w14:textId="77777777" w:rsidR="002E0FF7" w:rsidRDefault="002E0FF7" w:rsidP="00A27397">
            <w:pPr>
              <w:rPr>
                <w:noProof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3451538B" wp14:editId="2EFEBD6F">
                  <wp:extent cx="3644900" cy="1409700"/>
                  <wp:effectExtent l="0" t="0" r="0" b="0"/>
                  <wp:docPr id="23" name="Immagin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Schermata 2020-04-03 alle 22.40.20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49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F761BE" w14:textId="77777777" w:rsidR="002E0FF7" w:rsidRDefault="002E0FF7" w:rsidP="00A27397">
            <w:pPr>
              <w:rPr>
                <w:noProof/>
              </w:rPr>
            </w:pPr>
          </w:p>
          <w:p w14:paraId="536D916F" w14:textId="77777777" w:rsidR="002E0FF7" w:rsidRDefault="002E0FF7" w:rsidP="00A27397">
            <w:pPr>
              <w:rPr>
                <w:noProof/>
              </w:rPr>
            </w:pPr>
          </w:p>
          <w:p w14:paraId="2D71403E" w14:textId="77777777" w:rsidR="002E0FF7" w:rsidRDefault="002E0FF7" w:rsidP="00A27397">
            <w:pPr>
              <w:rPr>
                <w:noProof/>
              </w:rPr>
            </w:pPr>
          </w:p>
          <w:p w14:paraId="6CBA5A18" w14:textId="77777777" w:rsidR="002E0FF7" w:rsidRDefault="002E0FF7" w:rsidP="00A27397">
            <w:pPr>
              <w:rPr>
                <w:noProof/>
              </w:rPr>
            </w:pPr>
          </w:p>
          <w:p w14:paraId="441F472D" w14:textId="77777777" w:rsidR="002E0FF7" w:rsidRDefault="002E0FF7" w:rsidP="00A27397">
            <w:pPr>
              <w:rPr>
                <w:noProof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DB61F2A" wp14:editId="4ED69846">
                  <wp:extent cx="3632200" cy="673100"/>
                  <wp:effectExtent l="0" t="0" r="0" b="0"/>
                  <wp:docPr id="24" name="Immagine 24" descr="Immagine che contiene tavol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Schermata 2020-04-03 alle 22.42.2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200" cy="67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FA57F2" w14:textId="77777777" w:rsidR="002E0FF7" w:rsidRDefault="002E0FF7" w:rsidP="00A27397">
            <w:pPr>
              <w:rPr>
                <w:noProof/>
              </w:rPr>
            </w:pPr>
          </w:p>
          <w:p w14:paraId="650CCD82" w14:textId="77777777" w:rsidR="002E0FF7" w:rsidRDefault="002E0FF7" w:rsidP="00A27397">
            <w:pPr>
              <w:rPr>
                <w:noProof/>
              </w:rPr>
            </w:pPr>
          </w:p>
          <w:p w14:paraId="3734D1F6" w14:textId="77777777" w:rsidR="002E0FF7" w:rsidRDefault="002E0FF7" w:rsidP="00A27397">
            <w:pPr>
              <w:rPr>
                <w:noProof/>
              </w:rPr>
            </w:pPr>
          </w:p>
          <w:p w14:paraId="0067AD20" w14:textId="77777777" w:rsidR="002E0FF7" w:rsidRDefault="002E0FF7" w:rsidP="00A27397">
            <w:pPr>
              <w:rPr>
                <w:noProof/>
              </w:rPr>
            </w:pPr>
          </w:p>
          <w:p w14:paraId="2469678A" w14:textId="77777777" w:rsidR="002E0FF7" w:rsidRDefault="002E0FF7" w:rsidP="00A27397">
            <w:pPr>
              <w:rPr>
                <w:noProof/>
              </w:rPr>
            </w:pPr>
          </w:p>
          <w:p w14:paraId="7AB5D479" w14:textId="77777777" w:rsidR="002E0FF7" w:rsidRDefault="002E0FF7" w:rsidP="00A27397">
            <w:pPr>
              <w:rPr>
                <w:noProof/>
              </w:rPr>
            </w:pPr>
          </w:p>
          <w:p w14:paraId="2CA52F27" w14:textId="77777777" w:rsidR="002E0FF7" w:rsidRDefault="002E0FF7" w:rsidP="00A27397">
            <w:r>
              <w:rPr>
                <w:noProof/>
                <w:lang w:eastAsia="it-IT"/>
              </w:rPr>
              <w:drawing>
                <wp:inline distT="0" distB="0" distL="0" distR="0" wp14:anchorId="199CA5C0" wp14:editId="298F74F1">
                  <wp:extent cx="3708400" cy="1028700"/>
                  <wp:effectExtent l="0" t="0" r="0" b="0"/>
                  <wp:docPr id="25" name="Immagin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Schermata 2020-04-03 alle 22.44.5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84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1" w:type="dxa"/>
          </w:tcPr>
          <w:p w14:paraId="580EB51F" w14:textId="77777777" w:rsidR="002E0FF7" w:rsidRDefault="002E0FF7" w:rsidP="00A27397">
            <w:r>
              <w:rPr>
                <w:noProof/>
                <w:lang w:eastAsia="it-IT"/>
              </w:rPr>
              <w:drawing>
                <wp:inline distT="0" distB="0" distL="0" distR="0" wp14:anchorId="7F86123F" wp14:editId="5576ECC7">
                  <wp:extent cx="2006600" cy="7353300"/>
                  <wp:effectExtent l="0" t="0" r="0" b="0"/>
                  <wp:docPr id="19" name="Immagine 19" descr="Immagine che contiene disegnando, volante, specchi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chermata 2020-04-03 alle 22.37.10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600" cy="735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0E04A0" w14:textId="77777777" w:rsidR="002E0FF7" w:rsidRDefault="002E0FF7" w:rsidP="002E0FF7"/>
    <w:p w14:paraId="55D439A7" w14:textId="77777777" w:rsidR="00AA045F" w:rsidRPr="00110A90" w:rsidRDefault="006E3DC6" w:rsidP="006E3DC6">
      <w:pPr>
        <w:pStyle w:val="Titolo1"/>
        <w:jc w:val="center"/>
      </w:pPr>
      <w:r w:rsidRPr="00110A90">
        <w:lastRenderedPageBreak/>
        <w:t>Come preparare il dialogo con i figli</w:t>
      </w:r>
    </w:p>
    <w:p w14:paraId="49B4991A" w14:textId="77777777" w:rsidR="00AA045F" w:rsidRPr="00110A90" w:rsidRDefault="00AA045F" w:rsidP="006E3DC6">
      <w:pPr>
        <w:jc w:val="both"/>
        <w:rPr>
          <w:rFonts w:ascii="Times New Roman" w:eastAsia="Times New Roman" w:hAnsi="Times New Roman" w:cs="Times New Roman"/>
          <w:sz w:val="2"/>
          <w:szCs w:val="2"/>
          <w:lang w:eastAsia="it-IT"/>
        </w:rPr>
      </w:pPr>
      <w:r w:rsidRPr="00110A90">
        <w:rPr>
          <w:rFonts w:ascii="Times New Roman" w:eastAsia="Times New Roman" w:hAnsi="Times New Roman" w:cs="Times New Roman"/>
          <w:sz w:val="2"/>
          <w:szCs w:val="2"/>
          <w:lang w:eastAsia="it-IT"/>
        </w:rPr>
        <w:t>   </w:t>
      </w:r>
    </w:p>
    <w:p w14:paraId="306267B1" w14:textId="77777777" w:rsidR="006E3DC6" w:rsidRPr="00A27397" w:rsidRDefault="006E3DC6" w:rsidP="006E3D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In questa Pasqua “speciale” vi abbiamo chiesto di preparare alcune liturgie domestiche da fare in famiglia. </w:t>
      </w:r>
    </w:p>
    <w:p w14:paraId="4A30C4B2" w14:textId="1C7B12B2" w:rsidR="006E3DC6" w:rsidRPr="00A27397" w:rsidRDefault="006E3DC6" w:rsidP="006E3D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Vorremmo con questo sussidio spiegarvi delle cose riguardo ad alcuni strumenti che la tradizione </w:t>
      </w:r>
      <w:r w:rsid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>giudeo-cristiana ci consegna nella V</w:t>
      </w:r>
      <w:r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>eglia di Pasqua proprio per la trasmissione della fede ai figli.</w:t>
      </w:r>
    </w:p>
    <w:p w14:paraId="4BF6C0DF" w14:textId="4C30F0FA" w:rsidR="006E3DC6" w:rsidRPr="00A27397" w:rsidRDefault="006E3DC6" w:rsidP="006E3D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Il </w:t>
      </w:r>
      <w:r w:rsidR="00AA045F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>tema dei figli</w:t>
      </w:r>
      <w:r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 </w:t>
      </w:r>
      <w:r w:rsidR="00AA045F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della trasmissione dei valori e della varietà degli approcci è </w:t>
      </w:r>
      <w:r w:rsidR="005E711F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una questione </w:t>
      </w:r>
      <w:r w:rsidR="00AA045F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centrale </w:t>
      </w:r>
      <w:r w:rsidR="005E711F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>nella veglia</w:t>
      </w:r>
      <w:r w:rsidR="00AA045F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E711F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>di Pasqua</w:t>
      </w:r>
      <w:r w:rsidR="00AA045F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 trova espressione chiara nella </w:t>
      </w:r>
      <w:r w:rsidR="00110A90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>“</w:t>
      </w:r>
      <w:proofErr w:type="spellStart"/>
      <w:r w:rsidR="00AA045F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>Haggadah</w:t>
      </w:r>
      <w:proofErr w:type="spellEnd"/>
      <w:r w:rsidR="00110A90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” </w:t>
      </w:r>
      <w:r w:rsid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>(</w:t>
      </w:r>
      <w:r w:rsidR="00110A90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>Rituale</w:t>
      </w:r>
      <w:r w:rsid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della pasqua</w:t>
      </w:r>
      <w:r w:rsidR="00110A90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ebraico</w:t>
      </w:r>
      <w:r w:rsid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>), de</w:t>
      </w:r>
      <w:r w:rsidR="005E711F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>l grande racconto dell’Esodo che il padre</w:t>
      </w:r>
      <w:r w:rsid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di famiglia</w:t>
      </w:r>
      <w:r w:rsidR="005E711F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>pronuncia nella V</w:t>
      </w:r>
      <w:r w:rsidR="005E711F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>eglia pasquale</w:t>
      </w:r>
      <w:r w:rsidR="00AA045F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</w:p>
    <w:p w14:paraId="1E3884AA" w14:textId="77777777" w:rsidR="00A27397" w:rsidRDefault="00A27397" w:rsidP="006E3D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Vengono descritti</w:t>
      </w:r>
      <w:r w:rsidR="00AA045F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quattro tipi di figli: </w:t>
      </w:r>
      <w:r w:rsidR="005E711F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il </w:t>
      </w:r>
      <w:r w:rsidR="00AA045F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sapiente, </w:t>
      </w:r>
      <w:r w:rsidR="005E711F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il </w:t>
      </w:r>
      <w:r w:rsidR="00AA045F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malvagio, </w:t>
      </w:r>
      <w:r w:rsidR="005E711F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il </w:t>
      </w:r>
      <w:r w:rsidR="00AA045F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semplice e </w:t>
      </w:r>
      <w:r w:rsidR="005E711F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colui </w:t>
      </w:r>
      <w:r w:rsidR="00AA045F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>che non sa fare domande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  <w:r w:rsidR="00AA045F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p w14:paraId="04EE6A12" w14:textId="7D2F635A" w:rsidR="00A27397" w:rsidRDefault="00A27397" w:rsidP="006E3D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Il Rituale ebraico descrive</w:t>
      </w:r>
      <w:r w:rsidR="00AA045F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il dialogo tra il padre e i quattro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tipi di</w:t>
      </w:r>
      <w:r w:rsidR="00AA045F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figli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. Il dialogo</w:t>
      </w:r>
      <w:r w:rsidR="00AA045F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è preceduto</w:t>
      </w:r>
      <w:r w:rsidR="00AA045F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da u</w:t>
      </w:r>
      <w:r w:rsidR="00E90EC9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na </w:t>
      </w:r>
      <w:r w:rsidR="00AA045F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>formula di benedizione: “Benedetto l’Onnipresente, Benedetto Egli sia; Benedetto Colui che ha dato la Torah al Suo popolo Israele, Benedetto Egli sia”. La formula si riferisce</w:t>
      </w:r>
      <w:r w:rsidR="00E90EC9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all</w:t>
      </w:r>
      <w:r w:rsidR="00AA045F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 quattro benedizioni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che </w:t>
      </w:r>
      <w:r w:rsidR="00AA045F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>sono il ringraziamento per la disce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ndenza, anche per quella che dovesse fare i conti con dei problemi</w:t>
      </w:r>
      <w:r w:rsidR="00AA045F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presentati per esempio dal </w:t>
      </w:r>
      <w:r w:rsidR="00AA045F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cosiddetto </w:t>
      </w:r>
      <w:r w:rsidR="005E711F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>figlio “</w:t>
      </w:r>
      <w:r w:rsidR="00AA045F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>malvagio</w:t>
      </w:r>
      <w:r w:rsidR="005E711F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>”</w:t>
      </w:r>
      <w:r w:rsidR="00AA045F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</w:t>
      </w:r>
    </w:p>
    <w:p w14:paraId="1E036690" w14:textId="77777777" w:rsidR="002C7C23" w:rsidRPr="002C7C23" w:rsidRDefault="002C7C23" w:rsidP="006E3DC6">
      <w:pPr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14:paraId="5DEEE63A" w14:textId="5C76C8FA" w:rsidR="00A27397" w:rsidRPr="00017F3B" w:rsidRDefault="00A72394" w:rsidP="00017F3B">
      <w:pPr>
        <w:pStyle w:val="Paragrafoelenco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17F3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Il </w:t>
      </w:r>
      <w:r w:rsidR="00017F3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saggio</w:t>
      </w:r>
      <w:r w:rsidRPr="00017F3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si chiede quale sia lo scopo di Dio nell’istituire la Pasqua. </w:t>
      </w:r>
    </w:p>
    <w:p w14:paraId="6154F7FE" w14:textId="77777777" w:rsidR="00A27397" w:rsidRPr="00017F3B" w:rsidRDefault="00A72394" w:rsidP="00017F3B">
      <w:pPr>
        <w:pStyle w:val="Paragrafoelenco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17F3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Il semplice </w:t>
      </w:r>
      <w:r w:rsidRPr="00017F3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desidera sapere cosa sia accaduto. </w:t>
      </w:r>
    </w:p>
    <w:p w14:paraId="7D065C8E" w14:textId="77777777" w:rsidR="00A27397" w:rsidRPr="00017F3B" w:rsidRDefault="00A72394" w:rsidP="00017F3B">
      <w:pPr>
        <w:pStyle w:val="Paragrafoelenco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17F3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Il malvagio</w:t>
      </w:r>
      <w:r w:rsidRPr="00017F3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domanda quale utile egli possa ricavare dall’evento. </w:t>
      </w:r>
    </w:p>
    <w:p w14:paraId="0A5E5D60" w14:textId="03826753" w:rsidR="00A27397" w:rsidRDefault="00A72394" w:rsidP="00017F3B">
      <w:pPr>
        <w:pStyle w:val="Paragrafoelenco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17F3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Colui che non sa fare domande</w:t>
      </w:r>
      <w:r w:rsidRPr="00017F3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infine, resta in silenzio perché non vede ancora la caduta finale delle forze del male. </w:t>
      </w:r>
    </w:p>
    <w:p w14:paraId="3CC299CB" w14:textId="77777777" w:rsidR="002C7C23" w:rsidRPr="002C7C23" w:rsidRDefault="002C7C23" w:rsidP="002C7C23">
      <w:pPr>
        <w:ind w:left="360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14:paraId="31FBD12B" w14:textId="25B506E0" w:rsidR="00A27397" w:rsidRDefault="00A72394" w:rsidP="006E3D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Secondo questa </w:t>
      </w:r>
      <w:r w:rsid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>interpretazione</w:t>
      </w:r>
      <w:r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alle quattro </w:t>
      </w:r>
      <w:r w:rsid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>modalità personificate dai quattro modi di essere figli</w:t>
      </w:r>
      <w:r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corrispondono i quattro bicchieri</w:t>
      </w:r>
      <w:r w:rsid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di vino che si bevono durante la celebrazione della Pasqua</w:t>
      </w:r>
      <w:r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: </w:t>
      </w:r>
    </w:p>
    <w:p w14:paraId="2CD5856F" w14:textId="77777777" w:rsidR="002C7C23" w:rsidRPr="002C7C23" w:rsidRDefault="002C7C23" w:rsidP="006E3DC6">
      <w:pPr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14:paraId="75D3CC55" w14:textId="70F18854" w:rsidR="00A27397" w:rsidRPr="00017F3B" w:rsidRDefault="00017F3B" w:rsidP="00017F3B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17F3B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i</w:t>
      </w:r>
      <w:r w:rsidR="00A27397" w:rsidRPr="00017F3B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l </w:t>
      </w:r>
      <w:proofErr w:type="spellStart"/>
      <w:r w:rsidR="00A72394" w:rsidRPr="00017F3B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Kiddush</w:t>
      </w:r>
      <w:proofErr w:type="spellEnd"/>
      <w:r w:rsidR="00A72394" w:rsidRPr="00017F3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che suggerisce il progetto divino nel mondo; </w:t>
      </w:r>
    </w:p>
    <w:p w14:paraId="78AB625C" w14:textId="06645680" w:rsidR="00A27397" w:rsidRPr="00017F3B" w:rsidRDefault="00017F3B" w:rsidP="00017F3B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17F3B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i</w:t>
      </w:r>
      <w:r w:rsidR="00A27397" w:rsidRPr="00017F3B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l </w:t>
      </w:r>
      <w:proofErr w:type="spellStart"/>
      <w:r w:rsidR="00A72394" w:rsidRPr="00017F3B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Magghid</w:t>
      </w:r>
      <w:proofErr w:type="spellEnd"/>
      <w:r w:rsidR="00A72394" w:rsidRPr="00017F3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che narra la storia dell’uscita dall’Egitto; </w:t>
      </w:r>
    </w:p>
    <w:p w14:paraId="39F73767" w14:textId="1A894CBF" w:rsidR="00A27397" w:rsidRPr="00017F3B" w:rsidRDefault="00017F3B" w:rsidP="00017F3B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17F3B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l</w:t>
      </w:r>
      <w:r w:rsidR="00A27397" w:rsidRPr="00017F3B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a </w:t>
      </w:r>
      <w:proofErr w:type="spellStart"/>
      <w:r w:rsidR="00A72394" w:rsidRPr="00017F3B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Birkat</w:t>
      </w:r>
      <w:proofErr w:type="spellEnd"/>
      <w:r w:rsidR="00A72394" w:rsidRPr="00017F3B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</w:t>
      </w:r>
      <w:proofErr w:type="spellStart"/>
      <w:r w:rsidR="00A72394" w:rsidRPr="00017F3B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hamazon</w:t>
      </w:r>
      <w:proofErr w:type="spellEnd"/>
      <w:r w:rsidR="00A72394" w:rsidRPr="00017F3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che indica il significato dell’esistenza umana rivolgendola all’osservanza delle </w:t>
      </w:r>
      <w:proofErr w:type="spellStart"/>
      <w:r w:rsidR="00A72394" w:rsidRPr="00017F3B">
        <w:rPr>
          <w:rFonts w:ascii="Times New Roman" w:eastAsia="Times New Roman" w:hAnsi="Times New Roman" w:cs="Times New Roman"/>
          <w:sz w:val="28"/>
          <w:szCs w:val="28"/>
          <w:lang w:eastAsia="it-IT"/>
        </w:rPr>
        <w:t>mitzvot</w:t>
      </w:r>
      <w:proofErr w:type="spellEnd"/>
      <w:r w:rsidR="00A72394" w:rsidRPr="00017F3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p w14:paraId="54520D8B" w14:textId="166CC6CC" w:rsidR="00A72394" w:rsidRDefault="00017F3B" w:rsidP="00017F3B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17F3B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l’</w:t>
      </w:r>
      <w:proofErr w:type="spellStart"/>
      <w:r w:rsidR="00A72394" w:rsidRPr="00017F3B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Hallel</w:t>
      </w:r>
      <w:proofErr w:type="spellEnd"/>
      <w:r w:rsidR="00A72394" w:rsidRPr="00017F3B">
        <w:rPr>
          <w:rFonts w:ascii="Times New Roman" w:eastAsia="Times New Roman" w:hAnsi="Times New Roman" w:cs="Times New Roman"/>
          <w:sz w:val="28"/>
          <w:szCs w:val="28"/>
          <w:lang w:eastAsia="it-IT"/>
        </w:rPr>
        <w:t>, con il chiaro riferimento alla redenzione finale.</w:t>
      </w:r>
    </w:p>
    <w:p w14:paraId="661340EC" w14:textId="77777777" w:rsidR="002C7C23" w:rsidRPr="002C7C23" w:rsidRDefault="002C7C23" w:rsidP="002C7C23">
      <w:pPr>
        <w:ind w:left="360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14:paraId="72194155" w14:textId="628ADCF2" w:rsidR="00A27397" w:rsidRPr="00A27397" w:rsidRDefault="00A72394" w:rsidP="006E3D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>Ma</w:t>
      </w:r>
      <w:r w:rsidR="00E90EC9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cari genitori, </w:t>
      </w:r>
      <w:r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ciò che interessa </w:t>
      </w:r>
      <w:r w:rsidR="00E90EC9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 più </w:t>
      </w:r>
      <w:r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noi è che con i </w:t>
      </w:r>
      <w:r w:rsidR="00AA045F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>differenti tipi di figli</w:t>
      </w:r>
      <w:r w:rsidR="00A27397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descritti</w:t>
      </w:r>
      <w:r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A27397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>si vuole trasmettere ai genitori una sapienza pedagogica</w:t>
      </w:r>
      <w:r w:rsidR="00150073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che ogni maestro e genitore è chiamato a cogliere:</w:t>
      </w:r>
      <w:r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150073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ogni bambino, ragazzo, </w:t>
      </w:r>
      <w:r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si può porre di fronte agli eventi in modo diverso e </w:t>
      </w:r>
      <w:r w:rsidR="00150073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questo costringe il genitore a trovare delle strategie adeguate </w:t>
      </w:r>
      <w:proofErr w:type="gramStart"/>
      <w:r w:rsidR="00150073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>per</w:t>
      </w:r>
      <w:proofErr w:type="gramEnd"/>
      <w:r w:rsidR="00150073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comunicare con lui. </w:t>
      </w:r>
    </w:p>
    <w:p w14:paraId="29918760" w14:textId="26F88D64" w:rsidR="00A27397" w:rsidRDefault="00150073" w:rsidP="006E3D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Ci sono </w:t>
      </w:r>
      <w:r w:rsidR="00A72394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>atteggiamenti differenti a seconda del</w:t>
      </w:r>
      <w:r w:rsidR="00E90EC9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momento</w:t>
      </w:r>
      <w:r w:rsidR="00A27397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esistenziale</w:t>
      </w:r>
      <w:r w:rsidR="00E90EC9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che i </w:t>
      </w:r>
      <w:r w:rsidR="002E6AF3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>figli</w:t>
      </w:r>
      <w:r w:rsidR="00E90EC9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attraversano</w:t>
      </w:r>
      <w:r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>, del loro carattere</w:t>
      </w:r>
      <w:r w:rsidR="00A27397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o anche de</w:t>
      </w:r>
      <w:r w:rsidR="00E90EC9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lla </w:t>
      </w:r>
      <w:r w:rsidR="00A72394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>loro età</w:t>
      </w:r>
      <w:r w:rsidR="00E90EC9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>:</w:t>
      </w:r>
      <w:r w:rsidR="00A72394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p w14:paraId="2854EF1A" w14:textId="77777777" w:rsidR="002C7C23" w:rsidRPr="002C7C23" w:rsidRDefault="002C7C23" w:rsidP="006E3DC6">
      <w:pPr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14:paraId="485C71C3" w14:textId="07E8518E" w:rsidR="00A27397" w:rsidRPr="00017F3B" w:rsidRDefault="00017F3B" w:rsidP="00017F3B">
      <w:pPr>
        <w:pStyle w:val="Paragrafoelenco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il</w:t>
      </w:r>
      <w:r w:rsidRPr="00017F3B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</w:t>
      </w:r>
      <w:r w:rsidRPr="00017F3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bambino</w:t>
      </w:r>
      <w:r w:rsidRPr="00017F3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di 10-11 anni quello del </w:t>
      </w:r>
      <w:r w:rsidRPr="00017F3B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saggio</w:t>
      </w:r>
      <w:r w:rsidR="00E90EC9" w:rsidRPr="00017F3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p w14:paraId="157F3A82" w14:textId="27DB76A3" w:rsidR="00A27397" w:rsidRPr="00017F3B" w:rsidRDefault="00017F3B" w:rsidP="00017F3B">
      <w:pPr>
        <w:pStyle w:val="Paragrafoelenco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17F3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quello di 5-6</w:t>
      </w:r>
      <w:r w:rsidRPr="00017F3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del </w:t>
      </w:r>
      <w:r w:rsidRPr="00017F3B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semplice</w:t>
      </w:r>
    </w:p>
    <w:p w14:paraId="5403ACCD" w14:textId="0DDABCD7" w:rsidR="00A27397" w:rsidRPr="00017F3B" w:rsidRDefault="00017F3B" w:rsidP="00017F3B">
      <w:pPr>
        <w:pStyle w:val="Paragrafoelenco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17F3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lastRenderedPageBreak/>
        <w:t>l’adolescente</w:t>
      </w:r>
      <w:r w:rsidRPr="00017F3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spesso </w:t>
      </w:r>
      <w:r w:rsidRPr="00017F3B">
        <w:rPr>
          <w:rFonts w:ascii="Times New Roman" w:eastAsia="Times New Roman" w:hAnsi="Times New Roman" w:cs="Times New Roman"/>
          <w:sz w:val="28"/>
          <w:szCs w:val="28"/>
          <w:lang w:eastAsia="it-IT"/>
        </w:rPr>
        <w:t>assume l’atteggiamento provocatorio del “</w:t>
      </w:r>
      <w:r w:rsidRPr="00017F3B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malvagio</w:t>
      </w:r>
      <w:r w:rsidRPr="00017F3B">
        <w:rPr>
          <w:rFonts w:ascii="Times New Roman" w:eastAsia="Times New Roman" w:hAnsi="Times New Roman" w:cs="Times New Roman"/>
          <w:sz w:val="28"/>
          <w:szCs w:val="28"/>
          <w:lang w:eastAsia="it-IT"/>
        </w:rPr>
        <w:t>”</w:t>
      </w:r>
    </w:p>
    <w:p w14:paraId="6ADE61DD" w14:textId="5D656DA5" w:rsidR="00110A90" w:rsidRDefault="00E90EC9" w:rsidP="00017F3B">
      <w:pPr>
        <w:pStyle w:val="Paragrafoelenco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17F3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e i più piccoli ancora</w:t>
      </w:r>
      <w:r w:rsidRPr="00017F3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quello di c</w:t>
      </w:r>
      <w:r w:rsidR="00110A90" w:rsidRPr="00017F3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hi </w:t>
      </w:r>
      <w:r w:rsidR="00110A90" w:rsidRPr="00017F3B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non sa ancora porre domande</w:t>
      </w:r>
      <w:r w:rsidR="00110A90" w:rsidRPr="00017F3B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  <w:r w:rsidR="00AA045F" w:rsidRPr="00017F3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p w14:paraId="172C2B6F" w14:textId="77777777" w:rsidR="002C7C23" w:rsidRPr="002C7C23" w:rsidRDefault="002C7C23" w:rsidP="002C7C23">
      <w:pPr>
        <w:pStyle w:val="Paragrafoelenco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14:paraId="32BE1DD7" w14:textId="0C350E84" w:rsidR="00A27397" w:rsidRDefault="00A72394" w:rsidP="006E3D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Sono </w:t>
      </w:r>
      <w:r w:rsid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dunque </w:t>
      </w:r>
      <w:r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>quattro</w:t>
      </w:r>
      <w:r w:rsidR="00E90EC9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 </w:t>
      </w:r>
      <w:r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>mod</w:t>
      </w:r>
      <w:r w:rsidR="00E90EC9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 </w:t>
      </w:r>
      <w:r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 mettersi di fronte a quanto viene insegnato da un genitore o </w:t>
      </w:r>
      <w:r w:rsid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da </w:t>
      </w:r>
      <w:r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un maestro. </w:t>
      </w:r>
    </w:p>
    <w:p w14:paraId="6A7A9EEA" w14:textId="77777777" w:rsidR="002C7C23" w:rsidRPr="002C7C23" w:rsidRDefault="002C7C23" w:rsidP="006E3DC6">
      <w:pPr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14:paraId="7D09B285" w14:textId="77777777" w:rsidR="00A27397" w:rsidRPr="00017F3B" w:rsidRDefault="00AA045F" w:rsidP="00017F3B">
      <w:pPr>
        <w:pStyle w:val="Paragrafoelenco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17F3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Il saggio</w:t>
      </w:r>
      <w:r w:rsidRPr="00017F3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vuole aumentare la sua sapienza ponendo domande su elementi che ancora non conosce</w:t>
      </w:r>
      <w:r w:rsidR="00A72394" w:rsidRPr="00017F3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 sta nell’atteggiamento di chi ha sete di imparare cose nuove</w:t>
      </w:r>
      <w:r w:rsidRPr="00017F3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</w:t>
      </w:r>
    </w:p>
    <w:p w14:paraId="4A8AA3F1" w14:textId="77777777" w:rsidR="00710E50" w:rsidRPr="00017F3B" w:rsidRDefault="00AA045F" w:rsidP="00017F3B">
      <w:pPr>
        <w:pStyle w:val="Paragrafoelenco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17F3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Il semplice</w:t>
      </w:r>
      <w:r w:rsidRPr="00017F3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si limita alle domande solo quando è stimolato </w:t>
      </w:r>
      <w:r w:rsidR="00236233" w:rsidRPr="00017F3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ed incuriosito da qualcosa </w:t>
      </w:r>
      <w:r w:rsidR="006E7560" w:rsidRPr="00017F3B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 w:rsidR="00236233" w:rsidRPr="00017F3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nuovo, divers</w:t>
      </w:r>
      <w:r w:rsidR="006E7560" w:rsidRPr="00017F3B">
        <w:rPr>
          <w:rFonts w:ascii="Times New Roman" w:eastAsia="Times New Roman" w:hAnsi="Times New Roman" w:cs="Times New Roman"/>
          <w:sz w:val="28"/>
          <w:szCs w:val="28"/>
          <w:lang w:eastAsia="it-IT"/>
        </w:rPr>
        <w:t>o</w:t>
      </w:r>
      <w:r w:rsidR="00236233" w:rsidRPr="00017F3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 accattivante. </w:t>
      </w:r>
    </w:p>
    <w:p w14:paraId="7117BE94" w14:textId="77777777" w:rsidR="00710E50" w:rsidRPr="00017F3B" w:rsidRDefault="00AA045F" w:rsidP="00017F3B">
      <w:pPr>
        <w:pStyle w:val="Paragrafoelenco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17F3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Colui che non sa fare domande resta indifferente</w:t>
      </w:r>
      <w:r w:rsidR="00236233" w:rsidRPr="00017F3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,</w:t>
      </w:r>
      <w:r w:rsidR="00236233" w:rsidRPr="00017F3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sembra disinteressato, forse perché troppo piccolo o perché non si sono trovati gli stimoli adatti, ancora non sa domandare, guarda. </w:t>
      </w:r>
    </w:p>
    <w:p w14:paraId="705D495A" w14:textId="36F730D2" w:rsidR="00AA045F" w:rsidRPr="00017F3B" w:rsidRDefault="00AA045F" w:rsidP="00017F3B">
      <w:pPr>
        <w:pStyle w:val="Paragrafoelenco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17F3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Il malvagio, </w:t>
      </w:r>
      <w:r w:rsidRPr="00017F3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infine, rappresenta l’opposto del saggio: egli </w:t>
      </w:r>
      <w:r w:rsidR="00236233" w:rsidRPr="00017F3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pone </w:t>
      </w:r>
      <w:r w:rsidRPr="00017F3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domande </w:t>
      </w:r>
      <w:r w:rsidR="00236233" w:rsidRPr="00017F3B">
        <w:rPr>
          <w:rFonts w:ascii="Times New Roman" w:eastAsia="Times New Roman" w:hAnsi="Times New Roman" w:cs="Times New Roman"/>
          <w:sz w:val="28"/>
          <w:szCs w:val="28"/>
          <w:lang w:eastAsia="it-IT"/>
        </w:rPr>
        <w:t>solo per provocare</w:t>
      </w:r>
      <w:r w:rsidRPr="00017F3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risultando una sorta di sapiente al contrario. </w:t>
      </w:r>
    </w:p>
    <w:p w14:paraId="4418C846" w14:textId="77777777" w:rsidR="00710E50" w:rsidRPr="002C7C23" w:rsidRDefault="00710E50" w:rsidP="006E3DC6">
      <w:pPr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14:paraId="45D3FB74" w14:textId="49CC6F44" w:rsidR="00150073" w:rsidRPr="00A27397" w:rsidRDefault="002E5B80" w:rsidP="006E3D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La prima cosa da capire è che per </w:t>
      </w:r>
      <w:r w:rsidR="00D213AD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>far metabolizzare</w:t>
      </w:r>
      <w:r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un contenuto</w:t>
      </w:r>
      <w:r w:rsidR="00710E5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un valore </w:t>
      </w:r>
      <w:proofErr w:type="spellStart"/>
      <w:r w:rsidR="00710E50">
        <w:rPr>
          <w:rFonts w:ascii="Times New Roman" w:eastAsia="Times New Roman" w:hAnsi="Times New Roman" w:cs="Times New Roman"/>
          <w:sz w:val="28"/>
          <w:szCs w:val="28"/>
          <w:lang w:eastAsia="it-IT"/>
        </w:rPr>
        <w:t>ecc</w:t>
      </w:r>
      <w:proofErr w:type="spellEnd"/>
      <w:r w:rsidR="00D213AD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>, perché diventi</w:t>
      </w:r>
      <w:r w:rsidR="00710E5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10E50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>“vitale”</w:t>
      </w:r>
      <w:r w:rsidR="00710E5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 “personalizzato</w:t>
      </w:r>
      <w:r w:rsidR="00710E50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” </w:t>
      </w:r>
      <w:r w:rsidR="00D213AD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>in chi lo ascolta</w:t>
      </w:r>
      <w:r w:rsidR="00710E50">
        <w:rPr>
          <w:rFonts w:ascii="Times New Roman" w:eastAsia="Times New Roman" w:hAnsi="Times New Roman" w:cs="Times New Roman"/>
          <w:sz w:val="28"/>
          <w:szCs w:val="28"/>
          <w:lang w:eastAsia="it-IT"/>
        </w:rPr>
        <w:t>,</w:t>
      </w:r>
      <w:r w:rsidR="00D213AD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bisogna non solo fare una trasmissione </w:t>
      </w:r>
      <w:r w:rsidR="00710E50" w:rsidRPr="00710E50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“</w:t>
      </w:r>
      <w:r w:rsidR="00D213AD" w:rsidRPr="00710E50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da fuori a dentro</w:t>
      </w:r>
      <w:r w:rsidR="00710E50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”</w:t>
      </w:r>
      <w:r w:rsidR="00D213AD" w:rsidRPr="00710E50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, </w:t>
      </w:r>
      <w:r w:rsidR="00D213AD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>dal genitore al figlio</w:t>
      </w:r>
      <w:r w:rsidR="00150073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>,</w:t>
      </w:r>
      <w:r w:rsidR="00710E5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ma anche </w:t>
      </w:r>
      <w:r w:rsidR="00710E50" w:rsidRPr="00710E50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“da dentro a dentro</w:t>
      </w:r>
      <w:r w:rsidR="00710E50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”</w:t>
      </w:r>
      <w:r w:rsidR="00710E50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  <w:r w:rsidR="00D213AD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10E50">
        <w:rPr>
          <w:rFonts w:ascii="Times New Roman" w:eastAsia="Times New Roman" w:hAnsi="Times New Roman" w:cs="Times New Roman"/>
          <w:sz w:val="28"/>
          <w:szCs w:val="28"/>
          <w:lang w:eastAsia="it-IT"/>
        </w:rPr>
        <w:t>In altre parole, b</w:t>
      </w:r>
      <w:r w:rsidR="00150073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isogna favorire una trasformazione </w:t>
      </w:r>
      <w:r w:rsidR="00D213AD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>all’interno del figlio.</w:t>
      </w:r>
      <w:r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150073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Dobbiamo diventare dei </w:t>
      </w:r>
      <w:r w:rsidR="00710E50" w:rsidRPr="00710E50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“</w:t>
      </w:r>
      <w:r w:rsidR="00150073" w:rsidRPr="00710E50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catalizzatori</w:t>
      </w:r>
      <w:r w:rsidR="00710E50" w:rsidRPr="00710E50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”</w:t>
      </w:r>
      <w:r w:rsidR="00150073" w:rsidRPr="00710E50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,</w:t>
      </w:r>
      <w:r w:rsidR="00150073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10E5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cioè </w:t>
      </w:r>
      <w:r w:rsidR="00150073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delle persone che con la loro passione sappiano fare quello che fa </w:t>
      </w:r>
      <w:r w:rsidR="00710E5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per esempio </w:t>
      </w:r>
      <w:r w:rsidR="00150073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>un</w:t>
      </w:r>
      <w:r w:rsidR="00150073" w:rsidRPr="00710E50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 cucchia</w:t>
      </w:r>
      <w:r w:rsidR="00710E50" w:rsidRPr="00710E50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i</w:t>
      </w:r>
      <w:r w:rsidR="00150073" w:rsidRPr="00710E50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no </w:t>
      </w:r>
      <w:r w:rsidR="00710E50">
        <w:rPr>
          <w:rFonts w:ascii="Times New Roman" w:eastAsia="Times New Roman" w:hAnsi="Times New Roman" w:cs="Times New Roman"/>
          <w:sz w:val="28"/>
          <w:szCs w:val="28"/>
          <w:lang w:eastAsia="it-IT"/>
        </w:rPr>
        <w:t>in una tazzina di caffè amaro</w:t>
      </w:r>
      <w:r w:rsidR="00150073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dove è appena stato messo dello zucchero: mescolando lo zucchero con il caffè si favorisce una trasformazione</w:t>
      </w:r>
      <w:r w:rsidR="00710E50">
        <w:rPr>
          <w:rFonts w:ascii="Times New Roman" w:eastAsia="Times New Roman" w:hAnsi="Times New Roman" w:cs="Times New Roman"/>
          <w:sz w:val="28"/>
          <w:szCs w:val="28"/>
          <w:lang w:eastAsia="it-IT"/>
        </w:rPr>
        <w:t>. Terminata la trasformazione,</w:t>
      </w:r>
      <w:r w:rsidR="00150073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non ci sono più due cose separate</w:t>
      </w:r>
      <w:r w:rsidR="00710E50">
        <w:rPr>
          <w:rFonts w:ascii="Times New Roman" w:eastAsia="Times New Roman" w:hAnsi="Times New Roman" w:cs="Times New Roman"/>
          <w:sz w:val="28"/>
          <w:szCs w:val="28"/>
          <w:lang w:eastAsia="it-IT"/>
        </w:rPr>
        <w:t>,</w:t>
      </w:r>
      <w:r w:rsidR="00150073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017F3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seppur </w:t>
      </w:r>
      <w:r w:rsidR="00150073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>una dentro l’altra</w:t>
      </w:r>
      <w:r w:rsidR="00710E5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</w:t>
      </w:r>
      <w:r w:rsidR="00150073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>ma una cosa nuova</w:t>
      </w:r>
      <w:r w:rsidR="00710E50">
        <w:rPr>
          <w:rFonts w:ascii="Times New Roman" w:eastAsia="Times New Roman" w:hAnsi="Times New Roman" w:cs="Times New Roman"/>
          <w:sz w:val="28"/>
          <w:szCs w:val="28"/>
          <w:lang w:eastAsia="it-IT"/>
        </w:rPr>
        <w:t>,</w:t>
      </w:r>
      <w:r w:rsidR="00150073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10E50">
        <w:rPr>
          <w:rFonts w:ascii="Times New Roman" w:eastAsia="Times New Roman" w:hAnsi="Times New Roman" w:cs="Times New Roman"/>
          <w:sz w:val="28"/>
          <w:szCs w:val="28"/>
          <w:lang w:eastAsia="it-IT"/>
        </w:rPr>
        <w:t>una cosa dolce come appunto</w:t>
      </w:r>
      <w:r w:rsidR="00150073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il caffè zuccherato</w:t>
      </w:r>
      <w:r w:rsidR="00017F3B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</w:p>
    <w:p w14:paraId="7062716C" w14:textId="25535972" w:rsidR="002E5B80" w:rsidRPr="00A27397" w:rsidRDefault="00D213AD" w:rsidP="006E3D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Per far questo </w:t>
      </w:r>
      <w:r w:rsidR="002E5B80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>abbiamo bisogno di</w:t>
      </w:r>
      <w:r w:rsidR="00710E5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far in modo che nei figli emergano delle domande</w:t>
      </w:r>
      <w:r w:rsidR="002E5B80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…è inutile dare nozioni senza aver prima suscitato domande. Gesù nei </w:t>
      </w:r>
      <w:r w:rsidR="00780DF7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>V</w:t>
      </w:r>
      <w:r w:rsidR="002E5B80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>angeli lascia più domande che risposte, parla in parabole che suscitano domande. E spesso risponde a domande con altre domande. Gesù conosce bene il segreto dell’apprendere legato alla domanda</w:t>
      </w:r>
      <w:r w:rsidR="00150073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</w:p>
    <w:p w14:paraId="0BA625BD" w14:textId="77777777" w:rsidR="002E5B80" w:rsidRPr="00A27397" w:rsidRDefault="002E5B80" w:rsidP="006E3D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Quindi bisogna imparare </w:t>
      </w:r>
      <w:r w:rsidR="00150073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questa arte di incuriosire </w:t>
      </w:r>
      <w:r w:rsidR="00D213AD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 </w:t>
      </w:r>
      <w:r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>nostri figli. Non è facile ma è importante provare ad imparare e i genitori hanno spesso una creatività ispirata</w:t>
      </w:r>
      <w:r w:rsidR="00780DF7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da Dio</w:t>
      </w:r>
      <w:r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proprio grazie all’amore che nutrono per i figli </w:t>
      </w:r>
      <w:r w:rsidR="00780DF7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>e per un dono che Dio stesso gli regala.</w:t>
      </w:r>
    </w:p>
    <w:p w14:paraId="00026D8D" w14:textId="5A80B7DB" w:rsidR="00AA045F" w:rsidRPr="002C7C23" w:rsidRDefault="00AA045F" w:rsidP="006E3DC6">
      <w:pPr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14:paraId="78315BF0" w14:textId="77777777" w:rsidR="00780DF7" w:rsidRPr="00A27397" w:rsidRDefault="006E7560" w:rsidP="006E3D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>La Pasqua ci insegna quindi ad</w:t>
      </w:r>
      <w:r w:rsidR="00AA045F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usare un linguaggio diverso e consono alla sensibilità di ciascuno</w:t>
      </w:r>
      <w:r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dei nostri figli. Sapendoli benedire ed aiutare in qualunque atteggiamento si trov</w:t>
      </w:r>
      <w:r w:rsidR="00D213AD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>i</w:t>
      </w:r>
      <w:r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no. </w:t>
      </w:r>
    </w:p>
    <w:p w14:paraId="18A0FC5B" w14:textId="7D3549D2" w:rsidR="00E35EA8" w:rsidRPr="00A27397" w:rsidRDefault="00780DF7" w:rsidP="006E3D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>La seconda cosa da imparare è che, s</w:t>
      </w:r>
      <w:r w:rsidR="006E7560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>econdo gli studi più rece</w:t>
      </w:r>
      <w:r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>nti,</w:t>
      </w:r>
      <w:r w:rsidR="006E7560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le informazioni che diamo ai nostri figli</w:t>
      </w:r>
      <w:r w:rsidR="00710E50">
        <w:rPr>
          <w:rFonts w:ascii="Times New Roman" w:eastAsia="Times New Roman" w:hAnsi="Times New Roman" w:cs="Times New Roman"/>
          <w:sz w:val="28"/>
          <w:szCs w:val="28"/>
          <w:lang w:eastAsia="it-IT"/>
        </w:rPr>
        <w:t>,</w:t>
      </w:r>
      <w:r w:rsidR="00E35EA8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permangono in</w:t>
      </w:r>
      <w:r w:rsidR="006E7560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una memoria che non è solo </w:t>
      </w:r>
      <w:r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>cognitiva</w:t>
      </w:r>
      <w:r w:rsidR="006E7560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ma </w:t>
      </w:r>
      <w:r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anche </w:t>
      </w:r>
      <w:r w:rsidR="006E7560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>emotiva</w:t>
      </w:r>
      <w:r w:rsidR="00710E50">
        <w:rPr>
          <w:rFonts w:ascii="Times New Roman" w:eastAsia="Times New Roman" w:hAnsi="Times New Roman" w:cs="Times New Roman"/>
          <w:sz w:val="28"/>
          <w:szCs w:val="28"/>
          <w:lang w:eastAsia="it-IT"/>
        </w:rPr>
        <w:t>. S</w:t>
      </w:r>
      <w:r w:rsidR="006E7560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 l’emozione che abbiamo trasmesso insieme alla nozione è negativa rischiamo di generare </w:t>
      </w:r>
      <w:r w:rsidR="00D213AD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nei figli </w:t>
      </w:r>
      <w:r w:rsidR="006E7560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>dei cortocircuiti emotivi</w:t>
      </w:r>
      <w:r w:rsidR="00710E5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negativi</w:t>
      </w:r>
      <w:r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  <w:r w:rsidR="006E7560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35EA8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>Ciò</w:t>
      </w:r>
      <w:r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significa che se ad una nozione </w:t>
      </w:r>
      <w:r w:rsidR="00D213AD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>si associa</w:t>
      </w:r>
      <w:r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una emozione </w:t>
      </w:r>
      <w:r w:rsidR="00E35EA8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negativa come la </w:t>
      </w:r>
      <w:r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>noia</w:t>
      </w:r>
      <w:r w:rsidR="00D213AD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</w:t>
      </w:r>
      <w:r w:rsidR="00E35EA8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>l’</w:t>
      </w:r>
      <w:r w:rsidR="00D213AD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imposizione, </w:t>
      </w:r>
      <w:r w:rsidR="00E35EA8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la paura o il senso di colpa, </w:t>
      </w:r>
      <w:r w:rsidR="006E7560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ogni volta che </w:t>
      </w:r>
      <w:r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la </w:t>
      </w:r>
      <w:r w:rsidR="006E7560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>richiamer</w:t>
      </w:r>
      <w:r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>emo in memoria proveremo questa emozione negativa</w:t>
      </w:r>
      <w:r w:rsidR="00E35EA8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 avranno nei confronti dell’apprendimento un atteggiamento di fuga o di ribellione</w:t>
      </w:r>
      <w:r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  <w:r w:rsidR="00D213AD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90909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>Ovviamente vale</w:t>
      </w:r>
      <w:r w:rsidR="00D213AD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anche il viceversa: saper stimolare emozioni </w:t>
      </w:r>
      <w:r w:rsidR="00D213AD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 xml:space="preserve">positive durante l’apprendimento spingerà i figli a ricordare con gioia e </w:t>
      </w:r>
      <w:r w:rsidR="00AA6DC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 </w:t>
      </w:r>
      <w:r w:rsidR="00D213AD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volere apprendere </w:t>
      </w:r>
      <w:r w:rsidR="00E35EA8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sempre </w:t>
      </w:r>
      <w:r w:rsidR="00D213AD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>di più.</w:t>
      </w:r>
      <w:r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213AD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>Quindi pian piano diventeremo esperti nel creare</w:t>
      </w:r>
      <w:r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un ambiente stimolante </w:t>
      </w:r>
      <w:r w:rsidR="00845117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 non </w:t>
      </w:r>
      <w:r w:rsidR="00D213AD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>un ambiente legato alla</w:t>
      </w:r>
      <w:r w:rsidR="00845117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doverosità asettica </w:t>
      </w:r>
      <w:r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>quando parliamo di Dio</w:t>
      </w:r>
      <w:r w:rsidR="00D213AD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</w:t>
      </w:r>
      <w:r w:rsidR="00E90909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>Vale per tutti il detto “s</w:t>
      </w:r>
      <w:r w:rsidR="00710E50">
        <w:rPr>
          <w:rFonts w:ascii="Times New Roman" w:eastAsia="Times New Roman" w:hAnsi="Times New Roman" w:cs="Times New Roman"/>
          <w:sz w:val="28"/>
          <w:szCs w:val="28"/>
          <w:lang w:eastAsia="it-IT"/>
        </w:rPr>
        <w:t>bagliando s’</w:t>
      </w:r>
      <w:r w:rsidR="00D213AD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>impara</w:t>
      </w:r>
      <w:r w:rsidR="00E90909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>”,</w:t>
      </w:r>
      <w:r w:rsidR="00D213AD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non dobbiamo colpevolizzarci come genitori</w:t>
      </w:r>
      <w:r w:rsidR="00E90909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se non riusciamo sempre a regalare ai figli un ambiente che li aiuti</w:t>
      </w:r>
      <w:r w:rsidR="00710E50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  <w:r w:rsidR="00D213AD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10E50">
        <w:rPr>
          <w:rFonts w:ascii="Times New Roman" w:eastAsia="Times New Roman" w:hAnsi="Times New Roman" w:cs="Times New Roman"/>
          <w:sz w:val="28"/>
          <w:szCs w:val="28"/>
          <w:lang w:eastAsia="it-IT"/>
        </w:rPr>
        <w:t>Teniamo presente che</w:t>
      </w:r>
      <w:r w:rsidR="00D213AD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le cose che funzionano </w:t>
      </w:r>
      <w:r w:rsidR="00710E50">
        <w:rPr>
          <w:rFonts w:ascii="Times New Roman" w:eastAsia="Times New Roman" w:hAnsi="Times New Roman" w:cs="Times New Roman"/>
          <w:sz w:val="28"/>
          <w:szCs w:val="28"/>
          <w:lang w:eastAsia="it-IT"/>
        </w:rPr>
        <w:t>possiamo ripeterle</w:t>
      </w:r>
      <w:r w:rsidR="00D213AD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lasciand</w:t>
      </w:r>
      <w:r w:rsidR="00710E50">
        <w:rPr>
          <w:rFonts w:ascii="Times New Roman" w:eastAsia="Times New Roman" w:hAnsi="Times New Roman" w:cs="Times New Roman"/>
          <w:sz w:val="28"/>
          <w:szCs w:val="28"/>
          <w:lang w:eastAsia="it-IT"/>
        </w:rPr>
        <w:t>o sempre spazio alla creatività e</w:t>
      </w:r>
      <w:r w:rsidR="00D213AD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quelle che non funzionano </w:t>
      </w:r>
      <w:r w:rsidR="00E90909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>cerchiamo di cambiarle</w:t>
      </w:r>
      <w:r w:rsidR="00D213AD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adottando strategie nuove</w:t>
      </w:r>
      <w:r w:rsidR="00710E50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</w:p>
    <w:p w14:paraId="72FDDB30" w14:textId="0F23E815" w:rsidR="00AA045F" w:rsidRPr="00A27397" w:rsidRDefault="00E35EA8" w:rsidP="006E3D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>D</w:t>
      </w:r>
      <w:r w:rsidR="00710E50">
        <w:rPr>
          <w:rFonts w:ascii="Times New Roman" w:eastAsia="Times New Roman" w:hAnsi="Times New Roman" w:cs="Times New Roman"/>
          <w:sz w:val="28"/>
          <w:szCs w:val="28"/>
          <w:lang w:eastAsia="it-IT"/>
        </w:rPr>
        <w:t>ovendo parlare loro del B</w:t>
      </w:r>
      <w:r w:rsidR="006E7560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>attesimo</w:t>
      </w:r>
      <w:r w:rsidR="00E90909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ad esempio,</w:t>
      </w:r>
      <w:r w:rsidR="006E7560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armatevi non solo di nozioni </w:t>
      </w:r>
      <w:r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(per questo vi menderemo una catechesi sui segni del rito del battesimo che è ricchissimo) </w:t>
      </w:r>
      <w:r w:rsidR="006E7560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>ma di aneddoti, di foto, di disegni, di stori</w:t>
      </w:r>
      <w:r w:rsidR="00AA6DCF">
        <w:rPr>
          <w:rFonts w:ascii="Times New Roman" w:eastAsia="Times New Roman" w:hAnsi="Times New Roman" w:cs="Times New Roman"/>
          <w:sz w:val="28"/>
          <w:szCs w:val="28"/>
          <w:lang w:eastAsia="it-IT"/>
        </w:rPr>
        <w:t>e</w:t>
      </w:r>
      <w:r w:rsidR="006E7560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90909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>vissute interessanti da raccontare</w:t>
      </w:r>
      <w:r w:rsidR="006E7560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</w:t>
      </w:r>
      <w:r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>di segni da fare, …</w:t>
      </w:r>
      <w:r w:rsidR="006E7560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incuriositeli secondo i loro bisogni del momento. E se assumono l’atteggiamento provocatorio, </w:t>
      </w:r>
      <w:r w:rsidR="00E90909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quello più complesso da trattare, non demordete, </w:t>
      </w:r>
      <w:r w:rsidR="006E7560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“non credete” al loro atteggiamento ma </w:t>
      </w:r>
      <w:r w:rsidR="00E90909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cercate di </w:t>
      </w:r>
      <w:r w:rsidR="006E7560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>capi</w:t>
      </w:r>
      <w:r w:rsidR="00655CA8">
        <w:rPr>
          <w:rFonts w:ascii="Times New Roman" w:eastAsia="Times New Roman" w:hAnsi="Times New Roman" w:cs="Times New Roman"/>
          <w:sz w:val="28"/>
          <w:szCs w:val="28"/>
          <w:lang w:eastAsia="it-IT"/>
        </w:rPr>
        <w:t>re cosa ci stia</w:t>
      </w:r>
      <w:r w:rsidR="00E90909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dietro.</w:t>
      </w:r>
      <w:r w:rsidR="006E7560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90909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Spesso </w:t>
      </w:r>
      <w:r w:rsidR="00655CA8">
        <w:rPr>
          <w:rFonts w:ascii="Times New Roman" w:eastAsia="Times New Roman" w:hAnsi="Times New Roman" w:cs="Times New Roman"/>
          <w:sz w:val="28"/>
          <w:szCs w:val="28"/>
          <w:lang w:eastAsia="it-IT"/>
        </w:rPr>
        <w:t>c’è</w:t>
      </w:r>
      <w:r w:rsidR="00E90909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6E7560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il loro bisogno di mettere in discussione le cose, a volte glielo chiede la loro età, a volte </w:t>
      </w:r>
      <w:r w:rsidR="00655CA8">
        <w:rPr>
          <w:rFonts w:ascii="Times New Roman" w:eastAsia="Times New Roman" w:hAnsi="Times New Roman" w:cs="Times New Roman"/>
          <w:sz w:val="28"/>
          <w:szCs w:val="28"/>
          <w:lang w:eastAsia="it-IT"/>
        </w:rPr>
        <w:t>quello che stanno attraversando. A</w:t>
      </w:r>
      <w:r w:rsidR="006E7560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>ccogliete</w:t>
      </w:r>
      <w:r w:rsidR="00655CA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comunque</w:t>
      </w:r>
      <w:r w:rsidR="006E7560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le loro domande e </w:t>
      </w:r>
      <w:r w:rsidR="00E90909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>“</w:t>
      </w:r>
      <w:r w:rsidR="006E7560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>soffrit</w:t>
      </w:r>
      <w:r w:rsidR="00E90909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>e</w:t>
      </w:r>
      <w:r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>l</w:t>
      </w:r>
      <w:r w:rsidR="00E90909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>e con loro” per trovare strategie adatte</w:t>
      </w:r>
      <w:r w:rsidR="00AA6DCF">
        <w:rPr>
          <w:rFonts w:ascii="Times New Roman" w:eastAsia="Times New Roman" w:hAnsi="Times New Roman" w:cs="Times New Roman"/>
          <w:sz w:val="28"/>
          <w:szCs w:val="28"/>
          <w:lang w:eastAsia="it-IT"/>
        </w:rPr>
        <w:t>,</w:t>
      </w:r>
      <w:r w:rsidR="00E90909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>modi per comunicare anche in quelle situazioni</w:t>
      </w:r>
      <w:r w:rsidR="00E90909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  <w:r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Mettetevi nei loro panni e cercate di ricordare da </w:t>
      </w:r>
      <w:r w:rsidR="00E90909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>cosa</w:t>
      </w:r>
      <w:r w:rsidR="002E6AF3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siete stati aiutati voi. Se non v</w:t>
      </w:r>
      <w:r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>i</w:t>
      </w:r>
      <w:r w:rsidR="002E6AF3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permettono</w:t>
      </w:r>
      <w:r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un dialogo</w:t>
      </w:r>
      <w:r w:rsidR="00655CA8">
        <w:rPr>
          <w:rFonts w:ascii="Times New Roman" w:eastAsia="Times New Roman" w:hAnsi="Times New Roman" w:cs="Times New Roman"/>
          <w:sz w:val="28"/>
          <w:szCs w:val="28"/>
          <w:lang w:eastAsia="it-IT"/>
        </w:rPr>
        <w:t>,</w:t>
      </w:r>
      <w:r w:rsidR="002E6AF3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rimanete in atteggiamento di alleanza</w:t>
      </w:r>
      <w:r w:rsidR="00E90909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non </w:t>
      </w:r>
      <w:r w:rsidR="00FE1C8D">
        <w:rPr>
          <w:rFonts w:ascii="Times New Roman" w:eastAsia="Times New Roman" w:hAnsi="Times New Roman" w:cs="Times New Roman"/>
          <w:sz w:val="28"/>
          <w:szCs w:val="28"/>
          <w:lang w:eastAsia="it-IT"/>
        </w:rPr>
        <w:t>perdete la pazienza</w:t>
      </w:r>
      <w:r w:rsidR="002E6AF3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anche se dovete correggerli</w:t>
      </w:r>
      <w:r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  <w:r w:rsidR="002E6AF3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>Cercate dei modi per</w:t>
      </w:r>
      <w:r w:rsidR="002E6AF3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fargli capire che il loro atteggiamento li sta portando verso questo sapore amaro, come abbiamo </w:t>
      </w:r>
      <w:r w:rsidR="00461075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cercato di </w:t>
      </w:r>
      <w:r w:rsidR="002E6AF3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>spiega</w:t>
      </w:r>
      <w:r w:rsidR="00461075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>re</w:t>
      </w:r>
      <w:r w:rsidR="002E6AF3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</w:t>
      </w:r>
      <w:r w:rsidR="00E90909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>i</w:t>
      </w:r>
      <w:r w:rsidR="002E6AF3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bambini e ragazzi nelle lettere sulla manna.</w:t>
      </w:r>
    </w:p>
    <w:p w14:paraId="10C1939F" w14:textId="77777777" w:rsidR="00FE1C8D" w:rsidRDefault="00E90909" w:rsidP="006E3D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Risposte brevi e sapienti a chi non vuole ascoltare. </w:t>
      </w:r>
    </w:p>
    <w:p w14:paraId="22CB819E" w14:textId="77777777" w:rsidR="00FE1C8D" w:rsidRDefault="00E90909" w:rsidP="006E3D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Nella </w:t>
      </w:r>
      <w:proofErr w:type="spellStart"/>
      <w:r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>Haggadah</w:t>
      </w:r>
      <w:proofErr w:type="spellEnd"/>
      <w:r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al malvagio si risponde in modo da cercare di fargli capire che con il suo atteggiamento si sta procurando un danno da solo. </w:t>
      </w:r>
    </w:p>
    <w:p w14:paraId="0FCEC01E" w14:textId="74385134" w:rsidR="00E90909" w:rsidRPr="00A27397" w:rsidRDefault="00E90909" w:rsidP="006E3D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>Spesso Gesù alle domande provocatorie non dava risposte ma faceva altre domande che rivelassero l’atteggiamento di chi domandava.</w:t>
      </w:r>
      <w:r w:rsidR="00461075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p w14:paraId="2F902AAF" w14:textId="77777777" w:rsidR="00FE1C8D" w:rsidRDefault="00E90909" w:rsidP="006E3D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Quindi concludiamo con qualche consiglio. </w:t>
      </w:r>
    </w:p>
    <w:p w14:paraId="68DEDE49" w14:textId="77777777" w:rsidR="00AA6DCF" w:rsidRDefault="00E90909" w:rsidP="006E3D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>Per questo dialogo sul battesimo oltre alla ciotola con l’acqua, pr</w:t>
      </w:r>
      <w:r w:rsidR="00C145A8"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>e</w:t>
      </w:r>
      <w:r w:rsidRPr="00A27397">
        <w:rPr>
          <w:rFonts w:ascii="Times New Roman" w:eastAsia="Times New Roman" w:hAnsi="Times New Roman" w:cs="Times New Roman"/>
          <w:sz w:val="28"/>
          <w:szCs w:val="28"/>
          <w:lang w:eastAsia="it-IT"/>
        </w:rPr>
        <w:t>parate un ambiente che stimoli domande</w:t>
      </w:r>
      <w:r w:rsidR="00AA6DCF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</w:p>
    <w:p w14:paraId="361A2896" w14:textId="171A3157" w:rsidR="00AA6DCF" w:rsidRDefault="00AA6DCF" w:rsidP="006E3D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Ad esempio:</w:t>
      </w:r>
    </w:p>
    <w:p w14:paraId="62E395D8" w14:textId="77777777" w:rsidR="002C7C23" w:rsidRPr="002C7C23" w:rsidRDefault="002C7C23" w:rsidP="006E3DC6">
      <w:pPr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14:paraId="5E26454A" w14:textId="12309B8E" w:rsidR="00FE1C8D" w:rsidRPr="00AA6DCF" w:rsidRDefault="00E90909" w:rsidP="00AA6DCF">
      <w:pPr>
        <w:pStyle w:val="Paragrafoelenco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AA6DC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mettete in vista delle </w:t>
      </w:r>
      <w:r w:rsidRPr="00AA6DCF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foto </w:t>
      </w:r>
      <w:r w:rsidR="00AA6DCF" w:rsidRPr="00AA6DCF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del battesimo </w:t>
      </w:r>
      <w:r w:rsidRPr="00AA6DCF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vostre o dei vostri figli</w:t>
      </w:r>
      <w:r w:rsidRPr="00AA6DC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p w14:paraId="282D2B3E" w14:textId="6F997782" w:rsidR="00FE1C8D" w:rsidRPr="00AA6DCF" w:rsidRDefault="00AA6DCF" w:rsidP="00AA6DCF">
      <w:pPr>
        <w:pStyle w:val="Paragrafoelenco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Prendete</w:t>
      </w:r>
      <w:r w:rsidR="00E90909" w:rsidRPr="00AA6DC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90909" w:rsidRPr="00AA6DCF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la candela o la veste bianca</w:t>
      </w:r>
      <w:r w:rsidR="00E90909" w:rsidRPr="00AA6DC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onsegnate al Battesimo</w:t>
      </w:r>
      <w:r w:rsidR="00C145A8" w:rsidRPr="00AA6DC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p w14:paraId="17BAFFBF" w14:textId="0BD38634" w:rsidR="00AA6DCF" w:rsidRDefault="00AA6DCF" w:rsidP="00AA6DCF">
      <w:pPr>
        <w:pStyle w:val="Paragrafoelenco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Fate trovare qualche</w:t>
      </w:r>
      <w:r w:rsidR="00C145A8" w:rsidRPr="00AA6DC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C145A8" w:rsidRPr="00AA6DCF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biglietto </w:t>
      </w:r>
      <w:r w:rsidRPr="00AA6DCF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di auguri </w:t>
      </w:r>
      <w:r w:rsidR="00C145A8" w:rsidRPr="00AA6DCF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di </w:t>
      </w:r>
      <w:r w:rsidR="00B8010E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Battesimo di </w:t>
      </w:r>
      <w:r w:rsidR="00C145A8" w:rsidRPr="00AA6DCF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parenti cari</w:t>
      </w:r>
      <w:r w:rsidR="00C145A8" w:rsidRPr="00AA6DC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che magari non hanno mai letto prima</w:t>
      </w:r>
    </w:p>
    <w:p w14:paraId="12F1B39C" w14:textId="040DA8E6" w:rsidR="00AA6DCF" w:rsidRDefault="00461075" w:rsidP="006E3DC6">
      <w:pPr>
        <w:pStyle w:val="Paragrafoelenco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AA6DC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Potreste </w:t>
      </w:r>
      <w:r w:rsidR="00B8010E">
        <w:rPr>
          <w:rFonts w:ascii="Times New Roman" w:eastAsia="Times New Roman" w:hAnsi="Times New Roman" w:cs="Times New Roman"/>
          <w:sz w:val="28"/>
          <w:szCs w:val="28"/>
          <w:lang w:eastAsia="it-IT"/>
        </w:rPr>
        <w:t>fare</w:t>
      </w:r>
      <w:r w:rsidR="00FE1C8D" w:rsidRPr="00AA6DC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FE1C8D" w:rsidRPr="00B8010E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dell’olio profum</w:t>
      </w:r>
      <w:r w:rsidR="00B8010E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ato, </w:t>
      </w:r>
      <w:r w:rsidR="00B8010E" w:rsidRPr="00B8010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spiegare loro il senso del Crisma e benedirli </w:t>
      </w:r>
      <w:r w:rsidR="00B8010E">
        <w:rPr>
          <w:rFonts w:ascii="Times New Roman" w:eastAsia="Times New Roman" w:hAnsi="Times New Roman" w:cs="Times New Roman"/>
          <w:sz w:val="28"/>
          <w:szCs w:val="28"/>
          <w:lang w:eastAsia="it-IT"/>
        </w:rPr>
        <w:t>alla fine della vostra celebrazione domestica</w:t>
      </w:r>
    </w:p>
    <w:p w14:paraId="4F1D40E9" w14:textId="52844CD3" w:rsidR="00AA6DCF" w:rsidRDefault="00FE1C8D" w:rsidP="006E3DC6">
      <w:pPr>
        <w:pStyle w:val="Paragrafoelenco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AA6DCF">
        <w:rPr>
          <w:rFonts w:ascii="Times New Roman" w:eastAsia="Times New Roman" w:hAnsi="Times New Roman" w:cs="Times New Roman"/>
          <w:sz w:val="28"/>
          <w:szCs w:val="28"/>
          <w:lang w:eastAsia="it-IT"/>
        </w:rPr>
        <w:t>P</w:t>
      </w:r>
      <w:r w:rsidR="00461075" w:rsidRPr="00AA6DC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otreste </w:t>
      </w:r>
      <w:r w:rsidRPr="00AA6DC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anche </w:t>
      </w:r>
      <w:r w:rsidR="00461075" w:rsidRPr="00AA6DCF">
        <w:rPr>
          <w:rFonts w:ascii="Times New Roman" w:eastAsia="Times New Roman" w:hAnsi="Times New Roman" w:cs="Times New Roman"/>
          <w:sz w:val="28"/>
          <w:szCs w:val="28"/>
          <w:lang w:eastAsia="it-IT"/>
        </w:rPr>
        <w:t>p</w:t>
      </w:r>
      <w:r w:rsidR="00C145A8" w:rsidRPr="00AA6DCF">
        <w:rPr>
          <w:rFonts w:ascii="Times New Roman" w:eastAsia="Times New Roman" w:hAnsi="Times New Roman" w:cs="Times New Roman"/>
          <w:sz w:val="28"/>
          <w:szCs w:val="28"/>
          <w:lang w:eastAsia="it-IT"/>
        </w:rPr>
        <w:t>ensa</w:t>
      </w:r>
      <w:r w:rsidR="00461075" w:rsidRPr="00AA6DC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re </w:t>
      </w:r>
      <w:r w:rsidR="00C145A8" w:rsidRPr="00AA6DC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 qualche strano esperimento </w:t>
      </w:r>
      <w:r w:rsidR="00AA6DCF">
        <w:rPr>
          <w:rFonts w:ascii="Times New Roman" w:eastAsia="Times New Roman" w:hAnsi="Times New Roman" w:cs="Times New Roman"/>
          <w:sz w:val="28"/>
          <w:szCs w:val="28"/>
          <w:lang w:eastAsia="it-IT"/>
        </w:rPr>
        <w:t>che li incuriosisca e sia utile a spiegargli qualcosa di attinente al Battesimo</w:t>
      </w:r>
      <w:r w:rsidR="00B8010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(ad esempio vedi questo link </w:t>
      </w:r>
      <w:hyperlink r:id="rId11" w:history="1">
        <w:r w:rsidR="002C7C23" w:rsidRPr="00FA4300">
          <w:rPr>
            <w:rStyle w:val="Collegamentoipertestuale"/>
            <w:rFonts w:ascii="Times New Roman" w:eastAsia="Times New Roman" w:hAnsi="Times New Roman" w:cs="Times New Roman"/>
            <w:sz w:val="28"/>
            <w:szCs w:val="28"/>
            <w:lang w:eastAsia="it-IT"/>
          </w:rPr>
          <w:t>https://youtu.be/G8zo4Ehzf7A</w:t>
        </w:r>
      </w:hyperlink>
      <w:r w:rsidR="00B8010E">
        <w:rPr>
          <w:rFonts w:ascii="Times New Roman" w:eastAsia="Times New Roman" w:hAnsi="Times New Roman" w:cs="Times New Roman"/>
          <w:sz w:val="28"/>
          <w:szCs w:val="28"/>
          <w:lang w:eastAsia="it-IT"/>
        </w:rPr>
        <w:t>)</w:t>
      </w:r>
    </w:p>
    <w:p w14:paraId="07476933" w14:textId="77777777" w:rsidR="002C7C23" w:rsidRPr="002C7C23" w:rsidRDefault="002C7C23" w:rsidP="002C7C23">
      <w:pPr>
        <w:ind w:left="360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14:paraId="4DD1FC67" w14:textId="319E8266" w:rsidR="00AA045F" w:rsidRPr="002C7C23" w:rsidRDefault="00AA6DCF" w:rsidP="002C7C23">
      <w:p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AA6DC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Ma sono solo esempi! Ogni genitore trovi qualcosa di interessante da proporre a seconda della età dei suoi figli. </w:t>
      </w:r>
    </w:p>
    <w:sectPr w:rsidR="00AA045F" w:rsidRPr="002C7C23" w:rsidSect="00051ED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6619D"/>
    <w:multiLevelType w:val="hybridMultilevel"/>
    <w:tmpl w:val="01F8CD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606BB"/>
    <w:multiLevelType w:val="hybridMultilevel"/>
    <w:tmpl w:val="C298CC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562CF"/>
    <w:multiLevelType w:val="hybridMultilevel"/>
    <w:tmpl w:val="E44E28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5789D"/>
    <w:multiLevelType w:val="hybridMultilevel"/>
    <w:tmpl w:val="21BA21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7366F"/>
    <w:multiLevelType w:val="hybridMultilevel"/>
    <w:tmpl w:val="1AFA29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45F"/>
    <w:rsid w:val="00017F3B"/>
    <w:rsid w:val="00040B3F"/>
    <w:rsid w:val="00051EDD"/>
    <w:rsid w:val="00077B94"/>
    <w:rsid w:val="00110A90"/>
    <w:rsid w:val="00150073"/>
    <w:rsid w:val="00236233"/>
    <w:rsid w:val="002C7C23"/>
    <w:rsid w:val="002E0FF7"/>
    <w:rsid w:val="002E5B80"/>
    <w:rsid w:val="002E6AF3"/>
    <w:rsid w:val="003E588A"/>
    <w:rsid w:val="00461075"/>
    <w:rsid w:val="004C184F"/>
    <w:rsid w:val="004D6DE1"/>
    <w:rsid w:val="00511B30"/>
    <w:rsid w:val="005E711F"/>
    <w:rsid w:val="00655CA8"/>
    <w:rsid w:val="006E3DC6"/>
    <w:rsid w:val="006E7560"/>
    <w:rsid w:val="00710E50"/>
    <w:rsid w:val="00780DF7"/>
    <w:rsid w:val="007B2F9B"/>
    <w:rsid w:val="00845117"/>
    <w:rsid w:val="00A27397"/>
    <w:rsid w:val="00A40C7A"/>
    <w:rsid w:val="00A72394"/>
    <w:rsid w:val="00AA045F"/>
    <w:rsid w:val="00AA6DCF"/>
    <w:rsid w:val="00B8010E"/>
    <w:rsid w:val="00B93B2B"/>
    <w:rsid w:val="00C145A8"/>
    <w:rsid w:val="00D03022"/>
    <w:rsid w:val="00D213AD"/>
    <w:rsid w:val="00D67FB2"/>
    <w:rsid w:val="00E35EA8"/>
    <w:rsid w:val="00E90909"/>
    <w:rsid w:val="00E90EC9"/>
    <w:rsid w:val="00F67521"/>
    <w:rsid w:val="00FE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3FABD1"/>
  <w15:docId w15:val="{90BCA62E-E6EF-064E-9203-3A244E29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A045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A045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apple-converted-space">
    <w:name w:val="apple-converted-space"/>
    <w:basedOn w:val="Carpredefinitoparagrafo"/>
    <w:rsid w:val="00AA045F"/>
  </w:style>
  <w:style w:type="character" w:styleId="Collegamentoipertestuale">
    <w:name w:val="Hyperlink"/>
    <w:basedOn w:val="Carpredefinitoparagrafo"/>
    <w:uiPriority w:val="99"/>
    <w:unhideWhenUsed/>
    <w:rsid w:val="00AA045F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A04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AA045F"/>
    <w:rPr>
      <w:b/>
      <w:bCs/>
    </w:rPr>
  </w:style>
  <w:style w:type="table" w:styleId="Grigliatabella">
    <w:name w:val="Table Grid"/>
    <w:basedOn w:val="Tabellanormale"/>
    <w:uiPriority w:val="39"/>
    <w:rsid w:val="004C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0A9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0A90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17F3B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2C7C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9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89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2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8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7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4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7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6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4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1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5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8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0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74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1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20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63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6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2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97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0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2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0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85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5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70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7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9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4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9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0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07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1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8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23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2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0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8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1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9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33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3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4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6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8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9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4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s://youtu.be/G8zo4Ehzf7A" TargetMode="Externa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DP</dc:creator>
  <cp:keywords/>
  <dc:description/>
  <cp:lastModifiedBy>Mauro DP</cp:lastModifiedBy>
  <cp:revision>2</cp:revision>
  <dcterms:created xsi:type="dcterms:W3CDTF">2020-04-05T21:42:00Z</dcterms:created>
  <dcterms:modified xsi:type="dcterms:W3CDTF">2020-04-05T21:42:00Z</dcterms:modified>
</cp:coreProperties>
</file>